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E641" w14:textId="0BC39019" w:rsidR="00AF464C" w:rsidRPr="00AF464C" w:rsidRDefault="00AF464C" w:rsidP="00AF464C">
      <w:pPr>
        <w:jc w:val="center"/>
        <w:rPr>
          <w:rFonts w:ascii="Calibri" w:eastAsia="Times New Roman" w:hAnsi="Calibri" w:cs="Calibri"/>
          <w:b/>
          <w:bCs/>
          <w:color w:val="212121"/>
          <w:sz w:val="32"/>
          <w:szCs w:val="32"/>
        </w:rPr>
      </w:pPr>
      <w:r w:rsidRPr="00AF464C">
        <w:rPr>
          <w:rFonts w:ascii="Calibri" w:eastAsia="Times New Roman" w:hAnsi="Calibri" w:cs="Calibri"/>
          <w:b/>
          <w:bCs/>
          <w:color w:val="212121"/>
          <w:sz w:val="32"/>
          <w:szCs w:val="32"/>
        </w:rPr>
        <w:t>The Dinner-Party Focus Group for Parents</w:t>
      </w:r>
    </w:p>
    <w:p w14:paraId="6F9311BB" w14:textId="33AC78B1" w:rsidR="00AF464C" w:rsidRPr="00AF464C" w:rsidRDefault="00AF464C" w:rsidP="00AF464C">
      <w:pPr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-</w:t>
      </w:r>
      <w:r w:rsidRPr="00AF464C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Overview &amp; Instructions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-</w:t>
      </w:r>
    </w:p>
    <w:p w14:paraId="7E7FD9A0" w14:textId="35168ACD" w:rsidR="00AF464C" w:rsidRPr="00AF464C" w:rsidRDefault="003A4480" w:rsidP="00AF464C">
      <w:pPr>
        <w:ind w:firstLine="36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This is</w:t>
      </w:r>
      <w:r w:rsidR="00AF464C" w:rsidRPr="00AF464C">
        <w:rPr>
          <w:rFonts w:ascii="Calibri" w:eastAsia="Times New Roman" w:hAnsi="Calibri" w:cs="Calibri"/>
          <w:color w:val="212121"/>
        </w:rPr>
        <w:t xml:space="preserve"> a strategic plan to collect new </w:t>
      </w:r>
      <w:r>
        <w:rPr>
          <w:rFonts w:ascii="Calibri" w:eastAsia="Times New Roman" w:hAnsi="Calibri" w:cs="Calibri"/>
          <w:color w:val="212121"/>
        </w:rPr>
        <w:t>insights from</w:t>
      </w:r>
      <w:r w:rsidR="00AF464C" w:rsidRPr="00AF464C">
        <w:rPr>
          <w:rFonts w:ascii="Calibri" w:eastAsia="Times New Roman" w:hAnsi="Calibri" w:cs="Calibri"/>
          <w:color w:val="212121"/>
        </w:rPr>
        <w:t xml:space="preserve"> parents </w:t>
      </w:r>
      <w:r>
        <w:rPr>
          <w:rFonts w:ascii="Calibri" w:eastAsia="Times New Roman" w:hAnsi="Calibri" w:cs="Calibri"/>
          <w:color w:val="212121"/>
        </w:rPr>
        <w:t>about their experiences in “passing on their faith” to their children.</w:t>
      </w:r>
      <w:r w:rsidR="00AF464C" w:rsidRPr="00AF464C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The strategy uses</w:t>
      </w:r>
      <w:r w:rsidR="00E60A9F">
        <w:rPr>
          <w:rFonts w:ascii="Calibri" w:eastAsia="Times New Roman" w:hAnsi="Calibri" w:cs="Calibri"/>
          <w:color w:val="212121"/>
        </w:rPr>
        <w:t xml:space="preserve"> a simple Survey Monkey survey given to </w:t>
      </w:r>
      <w:r w:rsidR="00110249">
        <w:rPr>
          <w:rFonts w:ascii="Calibri" w:eastAsia="Times New Roman" w:hAnsi="Calibri" w:cs="Calibri"/>
          <w:color w:val="212121"/>
        </w:rPr>
        <w:t xml:space="preserve">participating parents before the gathering, followed </w:t>
      </w:r>
      <w:r w:rsidR="0034354E">
        <w:rPr>
          <w:rFonts w:ascii="Calibri" w:eastAsia="Times New Roman" w:hAnsi="Calibri" w:cs="Calibri"/>
          <w:color w:val="212121"/>
        </w:rPr>
        <w:t xml:space="preserve">a week later </w:t>
      </w:r>
      <w:r w:rsidR="00110249">
        <w:rPr>
          <w:rFonts w:ascii="Calibri" w:eastAsia="Times New Roman" w:hAnsi="Calibri" w:cs="Calibri"/>
          <w:color w:val="212121"/>
        </w:rPr>
        <w:t>by</w:t>
      </w:r>
      <w:r>
        <w:rPr>
          <w:rFonts w:ascii="Calibri" w:eastAsia="Times New Roman" w:hAnsi="Calibri" w:cs="Calibri"/>
          <w:color w:val="212121"/>
        </w:rPr>
        <w:t xml:space="preserve"> the relaxed setting of a nice dinner out as the context for prompting conversation and targeted responses to questions. The dinner party is</w:t>
      </w:r>
      <w:r w:rsidR="00AF464C" w:rsidRPr="00AF464C">
        <w:rPr>
          <w:rFonts w:ascii="Calibri" w:eastAsia="Times New Roman" w:hAnsi="Calibri" w:cs="Calibri"/>
          <w:color w:val="212121"/>
        </w:rPr>
        <w:t xml:space="preserve"> organized and led by a </w:t>
      </w:r>
      <w:r>
        <w:rPr>
          <w:rFonts w:ascii="Calibri" w:eastAsia="Times New Roman" w:hAnsi="Calibri" w:cs="Calibri"/>
          <w:color w:val="212121"/>
        </w:rPr>
        <w:t>designated L</w:t>
      </w:r>
      <w:r w:rsidR="00AF464C" w:rsidRPr="00AF464C">
        <w:rPr>
          <w:rFonts w:ascii="Calibri" w:eastAsia="Times New Roman" w:hAnsi="Calibri" w:cs="Calibri"/>
          <w:color w:val="212121"/>
        </w:rPr>
        <w:t>eader</w:t>
      </w:r>
      <w:r>
        <w:rPr>
          <w:rFonts w:ascii="Calibri" w:eastAsia="Times New Roman" w:hAnsi="Calibri" w:cs="Calibri"/>
          <w:color w:val="212121"/>
        </w:rPr>
        <w:t xml:space="preserve"> from the church, with help from a designated Note-Taker</w:t>
      </w:r>
      <w:r w:rsidR="00AF464C" w:rsidRPr="00AF464C">
        <w:rPr>
          <w:rFonts w:ascii="Calibri" w:eastAsia="Times New Roman" w:hAnsi="Calibri" w:cs="Calibri"/>
          <w:color w:val="212121"/>
        </w:rPr>
        <w:t>.</w:t>
      </w:r>
      <w:r w:rsidR="00A21ADE">
        <w:rPr>
          <w:rFonts w:ascii="Calibri" w:eastAsia="Times New Roman" w:hAnsi="Calibri" w:cs="Calibri"/>
          <w:color w:val="212121"/>
        </w:rPr>
        <w:t xml:space="preserve"> The target is to hold this Dinner Party sometime between May and the beginning of August.</w:t>
      </w:r>
    </w:p>
    <w:p w14:paraId="3C1F5977" w14:textId="687FCDA4" w:rsidR="00AF464C" w:rsidRPr="00AF464C" w:rsidRDefault="003A4480" w:rsidP="003A4480">
      <w:pPr>
        <w:ind w:firstLine="360"/>
        <w:textAlignment w:val="baseline"/>
        <w:rPr>
          <w:rFonts w:ascii="Times New Roman" w:eastAsia="Times New Roman" w:hAnsi="Times New Roman" w:cs="Times New Roman"/>
          <w:color w:val="212121"/>
        </w:rPr>
      </w:pPr>
      <w:r>
        <w:rPr>
          <w:rFonts w:ascii="Calibri" w:eastAsia="Times New Roman" w:hAnsi="Calibri" w:cs="Calibri"/>
          <w:iCs/>
          <w:color w:val="212121"/>
        </w:rPr>
        <w:t>The goal is to</w:t>
      </w:r>
      <w:r w:rsidR="00AF464C" w:rsidRPr="00AF464C">
        <w:rPr>
          <w:rFonts w:ascii="Calibri" w:eastAsia="Times New Roman" w:hAnsi="Calibri" w:cs="Calibri"/>
          <w:iCs/>
          <w:color w:val="212121"/>
        </w:rPr>
        <w:t xml:space="preserve"> facilitate deeper, relaxed conversations with parents</w:t>
      </w:r>
      <w:r>
        <w:rPr>
          <w:rFonts w:ascii="Calibri" w:eastAsia="Times New Roman" w:hAnsi="Calibri" w:cs="Calibri"/>
          <w:iCs/>
          <w:color w:val="212121"/>
        </w:rPr>
        <w:t xml:space="preserve"> at a</w:t>
      </w:r>
      <w:r w:rsidR="00AF464C" w:rsidRPr="00AF464C">
        <w:rPr>
          <w:rFonts w:ascii="Calibri" w:eastAsia="Times New Roman" w:hAnsi="Calibri" w:cs="Calibri"/>
          <w:iCs/>
          <w:color w:val="212121"/>
        </w:rPr>
        <w:t xml:space="preserve"> dinner gathering—couples and single-parents will be invited to a gathering held at a nice restaurant, </w:t>
      </w:r>
      <w:r>
        <w:rPr>
          <w:rFonts w:ascii="Calibri" w:eastAsia="Times New Roman" w:hAnsi="Calibri" w:cs="Calibri"/>
          <w:iCs/>
          <w:color w:val="212121"/>
        </w:rPr>
        <w:t xml:space="preserve">where </w:t>
      </w:r>
      <w:r w:rsidR="00AF464C" w:rsidRPr="00AF464C">
        <w:rPr>
          <w:rFonts w:ascii="Calibri" w:eastAsia="Times New Roman" w:hAnsi="Calibri" w:cs="Calibri"/>
          <w:iCs/>
          <w:color w:val="212121"/>
        </w:rPr>
        <w:t>participants will talk about a set of simple questions (focused on their longings, hopes, and challenges relative to their kids’ faith) in preparation for a group gathering at the end of dinner. At this gathering, held in an adjacent room at the restaurant, </w:t>
      </w:r>
      <w:r>
        <w:rPr>
          <w:rFonts w:ascii="Calibri" w:eastAsia="Times New Roman" w:hAnsi="Calibri" w:cs="Calibri"/>
          <w:iCs/>
          <w:color w:val="212121"/>
        </w:rPr>
        <w:t>the L</w:t>
      </w:r>
      <w:r w:rsidR="00AF464C" w:rsidRPr="00AF464C">
        <w:rPr>
          <w:rFonts w:ascii="Calibri" w:eastAsia="Times New Roman" w:hAnsi="Calibri" w:cs="Calibri"/>
          <w:iCs/>
          <w:color w:val="212121"/>
        </w:rPr>
        <w:t xml:space="preserve">eader will </w:t>
      </w:r>
      <w:r>
        <w:rPr>
          <w:rFonts w:ascii="Calibri" w:eastAsia="Times New Roman" w:hAnsi="Calibri" w:cs="Calibri"/>
          <w:iCs/>
          <w:color w:val="212121"/>
        </w:rPr>
        <w:t xml:space="preserve">direct the two phases of conversation, and the Note-Taker will </w:t>
      </w:r>
      <w:r w:rsidR="00AF464C" w:rsidRPr="00AF464C">
        <w:rPr>
          <w:rFonts w:ascii="Calibri" w:eastAsia="Times New Roman" w:hAnsi="Calibri" w:cs="Calibri"/>
          <w:iCs/>
          <w:color w:val="212121"/>
        </w:rPr>
        <w:t xml:space="preserve">gather feedback from the conversations. The goal </w:t>
      </w:r>
      <w:r>
        <w:rPr>
          <w:rFonts w:ascii="Calibri" w:eastAsia="Times New Roman" w:hAnsi="Calibri" w:cs="Calibri"/>
          <w:iCs/>
          <w:color w:val="212121"/>
        </w:rPr>
        <w:t>is</w:t>
      </w:r>
      <w:r w:rsidR="00AF464C" w:rsidRPr="00AF464C">
        <w:rPr>
          <w:rFonts w:ascii="Calibri" w:eastAsia="Times New Roman" w:hAnsi="Calibri" w:cs="Calibri"/>
          <w:iCs/>
          <w:color w:val="212121"/>
        </w:rPr>
        <w:t xml:space="preserve"> to host 12 people</w:t>
      </w:r>
      <w:r>
        <w:rPr>
          <w:rFonts w:ascii="Calibri" w:eastAsia="Times New Roman" w:hAnsi="Calibri" w:cs="Calibri"/>
          <w:iCs/>
          <w:color w:val="212121"/>
        </w:rPr>
        <w:t>, made up of couples and single</w:t>
      </w:r>
      <w:r w:rsidR="006A33D3">
        <w:rPr>
          <w:rFonts w:ascii="Calibri" w:eastAsia="Times New Roman" w:hAnsi="Calibri" w:cs="Calibri"/>
          <w:iCs/>
          <w:color w:val="212121"/>
        </w:rPr>
        <w:t xml:space="preserve"> </w:t>
      </w:r>
      <w:r>
        <w:rPr>
          <w:rFonts w:ascii="Calibri" w:eastAsia="Times New Roman" w:hAnsi="Calibri" w:cs="Calibri"/>
          <w:iCs/>
          <w:color w:val="212121"/>
        </w:rPr>
        <w:t>parents</w:t>
      </w:r>
      <w:r w:rsidR="00AF464C" w:rsidRPr="00AF464C">
        <w:rPr>
          <w:rFonts w:ascii="Calibri" w:eastAsia="Times New Roman" w:hAnsi="Calibri" w:cs="Calibri"/>
          <w:iCs/>
          <w:color w:val="212121"/>
        </w:rPr>
        <w:t>.</w:t>
      </w:r>
    </w:p>
    <w:p w14:paraId="19B7F8AF" w14:textId="77777777" w:rsidR="00AF464C" w:rsidRPr="00AF464C" w:rsidRDefault="00AF464C" w:rsidP="00AF464C">
      <w:pPr>
        <w:ind w:firstLine="360"/>
        <w:rPr>
          <w:rFonts w:ascii="Calibri" w:eastAsia="Times New Roman" w:hAnsi="Calibri" w:cs="Calibri"/>
          <w:color w:val="212121"/>
        </w:rPr>
      </w:pPr>
      <w:r w:rsidRPr="00AF464C">
        <w:rPr>
          <w:rFonts w:ascii="Calibri" w:eastAsia="Times New Roman" w:hAnsi="Calibri" w:cs="Calibri"/>
          <w:color w:val="212121"/>
        </w:rPr>
        <w:t> </w:t>
      </w:r>
    </w:p>
    <w:p w14:paraId="41CC0BDE" w14:textId="3CF58A70" w:rsidR="00AF464C" w:rsidRPr="00AF464C" w:rsidRDefault="00AF464C" w:rsidP="003A4480">
      <w:pPr>
        <w:rPr>
          <w:rFonts w:ascii="Calibri" w:eastAsia="Times New Roman" w:hAnsi="Calibri" w:cs="Calibri"/>
          <w:color w:val="212121"/>
          <w:sz w:val="28"/>
          <w:szCs w:val="28"/>
        </w:rPr>
      </w:pPr>
      <w:r w:rsidRPr="00AF464C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So, here’s what </w:t>
      </w:r>
      <w:r w:rsidR="003A4480" w:rsidRPr="003A4480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you’ll need to do</w:t>
      </w:r>
      <w:r w:rsidRPr="00AF464C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…</w:t>
      </w:r>
    </w:p>
    <w:p w14:paraId="0C7DB379" w14:textId="650969B0" w:rsidR="003A448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F10">
        <w:rPr>
          <w:sz w:val="24"/>
          <w:szCs w:val="24"/>
        </w:rPr>
        <w:t>Recruit 12 parents (made up of couples and single</w:t>
      </w:r>
      <w:r w:rsidR="006A33D3">
        <w:rPr>
          <w:sz w:val="24"/>
          <w:szCs w:val="24"/>
        </w:rPr>
        <w:t xml:space="preserve"> </w:t>
      </w:r>
      <w:r w:rsidRPr="00AC6F10">
        <w:rPr>
          <w:sz w:val="24"/>
          <w:szCs w:val="24"/>
        </w:rPr>
        <w:t>parents) who are diverse relative to age, ethnicity, and age of kids (children and youth)</w:t>
      </w:r>
      <w:r>
        <w:rPr>
          <w:sz w:val="24"/>
          <w:szCs w:val="24"/>
        </w:rPr>
        <w:t xml:space="preserve"> for dinner out at a nice restaurant.</w:t>
      </w:r>
      <w:r w:rsidRPr="00AC6F10">
        <w:rPr>
          <w:sz w:val="24"/>
          <w:szCs w:val="24"/>
        </w:rPr>
        <w:t xml:space="preserve"> </w:t>
      </w:r>
    </w:p>
    <w:p w14:paraId="65D55138" w14:textId="7A99AD95" w:rsidR="003A4480" w:rsidRPr="00AC6F1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out the pre-dinner Survey Monkey survey to each person attending (including both people in a couple) at least a week before the scheduled dinner.</w:t>
      </w:r>
    </w:p>
    <w:p w14:paraId="4D5AE353" w14:textId="77777777" w:rsidR="003A4480" w:rsidRPr="00AC6F1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F10">
        <w:rPr>
          <w:sz w:val="24"/>
          <w:szCs w:val="24"/>
        </w:rPr>
        <w:t>Choose a nice local restaurant for the gathering, arrange with the restaurant to accommodate this large group, with an available private room to ensure the conversation and feedback can happen without interruption.</w:t>
      </w:r>
      <w:r>
        <w:rPr>
          <w:sz w:val="24"/>
          <w:szCs w:val="24"/>
        </w:rPr>
        <w:t xml:space="preserve"> Plan for a 90-minute gathering at the restaurant—45 minutes for dinner and 45 minutes for the after-dinner conversation.</w:t>
      </w:r>
    </w:p>
    <w:p w14:paraId="32CFD419" w14:textId="77777777" w:rsidR="003A4480" w:rsidRPr="00AC6F1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F10">
        <w:rPr>
          <w:sz w:val="24"/>
          <w:szCs w:val="24"/>
        </w:rPr>
        <w:t>Lead the Dinner Party by welcoming people, setting expectations, asking the research questions, and prompting feedback.</w:t>
      </w:r>
    </w:p>
    <w:p w14:paraId="6A08A0F7" w14:textId="77777777" w:rsidR="003A4480" w:rsidRPr="00AC6F1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F10">
        <w:rPr>
          <w:sz w:val="24"/>
          <w:szCs w:val="24"/>
        </w:rPr>
        <w:t xml:space="preserve">Recruit a person to serve as Digital Note-Taker/Analyst—someone who can take notes during the dinner activities and work with the Leader to analyze and compile the feedback. </w:t>
      </w:r>
    </w:p>
    <w:p w14:paraId="6814146C" w14:textId="77777777" w:rsidR="003A448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F10">
        <w:rPr>
          <w:sz w:val="24"/>
          <w:szCs w:val="24"/>
        </w:rPr>
        <w:t xml:space="preserve">Oversee the data collection, including </w:t>
      </w:r>
      <w:r>
        <w:rPr>
          <w:sz w:val="24"/>
          <w:szCs w:val="24"/>
        </w:rPr>
        <w:t xml:space="preserve">sending out via email </w:t>
      </w:r>
      <w:r w:rsidRPr="00AC6F10">
        <w:rPr>
          <w:sz w:val="24"/>
          <w:szCs w:val="24"/>
        </w:rPr>
        <w:t>the pre-dinner survey</w:t>
      </w:r>
      <w:r>
        <w:rPr>
          <w:sz w:val="24"/>
          <w:szCs w:val="24"/>
        </w:rPr>
        <w:t xml:space="preserve"> link</w:t>
      </w:r>
      <w:r w:rsidRPr="00AC6F10">
        <w:rPr>
          <w:sz w:val="24"/>
          <w:szCs w:val="24"/>
        </w:rPr>
        <w:t>, the during-dinner conversation feedback, and the post-dinner formal questions.</w:t>
      </w:r>
    </w:p>
    <w:p w14:paraId="65605444" w14:textId="30CD5909" w:rsidR="003A4480" w:rsidRDefault="003A4480" w:rsidP="003A4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 30-minute Zoom meeting for Dinner-Party Leaders</w:t>
      </w:r>
      <w:r>
        <w:rPr>
          <w:sz w:val="24"/>
          <w:szCs w:val="24"/>
        </w:rPr>
        <w:t xml:space="preserve">, with your Vibrant Faith Coach, </w:t>
      </w:r>
      <w:r>
        <w:rPr>
          <w:sz w:val="24"/>
          <w:szCs w:val="24"/>
        </w:rPr>
        <w:t>in mid-May—to go over basic expectations and ask questions.</w:t>
      </w:r>
    </w:p>
    <w:p w14:paraId="35D761B6" w14:textId="77777777" w:rsidR="00C93941" w:rsidRDefault="00C93941" w:rsidP="00C93941"/>
    <w:p w14:paraId="74967092" w14:textId="25404CEE" w:rsidR="00C93941" w:rsidRPr="00C93941" w:rsidRDefault="00C93941" w:rsidP="00C93941">
      <w:pPr>
        <w:rPr>
          <w:b/>
          <w:sz w:val="28"/>
          <w:szCs w:val="28"/>
        </w:rPr>
      </w:pPr>
      <w:r w:rsidRPr="00C93941">
        <w:rPr>
          <w:b/>
          <w:sz w:val="28"/>
          <w:szCs w:val="28"/>
        </w:rPr>
        <w:t>What you’ll receive from Vibrant Faith to help pull this off…</w:t>
      </w:r>
    </w:p>
    <w:p w14:paraId="69340A97" w14:textId="64DCEF31" w:rsidR="00C93941" w:rsidRPr="00C93941" w:rsidRDefault="00C93941" w:rsidP="00C9394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C93941">
        <w:rPr>
          <w:bCs/>
          <w:sz w:val="24"/>
          <w:szCs w:val="24"/>
        </w:rPr>
        <w:t>We have budgeted for $50 per person for the restaurant meal, which includes the tip. The Leader and Digital Note-Taker are included in this, of course.</w:t>
      </w:r>
    </w:p>
    <w:p w14:paraId="0C87442F" w14:textId="7A9092CB" w:rsidR="00C93941" w:rsidRDefault="00C93941" w:rsidP="00C9394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C93941">
        <w:rPr>
          <w:bCs/>
          <w:sz w:val="24"/>
          <w:szCs w:val="24"/>
        </w:rPr>
        <w:t xml:space="preserve">We will reimburse you for the cost of the restaurant bill—we’ll give you instructions on how to </w:t>
      </w:r>
      <w:proofErr w:type="gramStart"/>
      <w:r w:rsidRPr="00C93941">
        <w:rPr>
          <w:bCs/>
          <w:sz w:val="24"/>
          <w:szCs w:val="24"/>
        </w:rPr>
        <w:t>simply and quickly get</w:t>
      </w:r>
      <w:proofErr w:type="gramEnd"/>
      <w:r w:rsidRPr="00C93941">
        <w:rPr>
          <w:bCs/>
          <w:sz w:val="24"/>
          <w:szCs w:val="24"/>
        </w:rPr>
        <w:t xml:space="preserve"> reimbursed.</w:t>
      </w:r>
    </w:p>
    <w:p w14:paraId="3311B5D5" w14:textId="268A6CE3" w:rsidR="00B0751A" w:rsidRPr="00C93941" w:rsidRDefault="00B0751A" w:rsidP="00C9394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Your Vibrant Faith Coach will help you with advice, problem-solving, and coaching to help you implement this strategy, sometime between May and the beginning of August.</w:t>
      </w:r>
    </w:p>
    <w:p w14:paraId="1589F977" w14:textId="77777777" w:rsidR="00C93941" w:rsidRPr="00C93941" w:rsidRDefault="00C93941" w:rsidP="00C93941"/>
    <w:sectPr w:rsidR="00C93941" w:rsidRPr="00C9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A07"/>
    <w:multiLevelType w:val="hybridMultilevel"/>
    <w:tmpl w:val="CFFA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6BA"/>
    <w:multiLevelType w:val="hybridMultilevel"/>
    <w:tmpl w:val="5AD6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FD2"/>
    <w:multiLevelType w:val="hybridMultilevel"/>
    <w:tmpl w:val="79CE7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81D24"/>
    <w:multiLevelType w:val="hybridMultilevel"/>
    <w:tmpl w:val="631A6D1A"/>
    <w:lvl w:ilvl="0" w:tplc="DC4E3F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79732">
    <w:abstractNumId w:val="2"/>
  </w:num>
  <w:num w:numId="2" w16cid:durableId="896355322">
    <w:abstractNumId w:val="0"/>
  </w:num>
  <w:num w:numId="3" w16cid:durableId="881016705">
    <w:abstractNumId w:val="3"/>
  </w:num>
  <w:num w:numId="4" w16cid:durableId="12892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C"/>
    <w:rsid w:val="00110249"/>
    <w:rsid w:val="0019654A"/>
    <w:rsid w:val="001D29AE"/>
    <w:rsid w:val="0034354E"/>
    <w:rsid w:val="003A4480"/>
    <w:rsid w:val="005F4047"/>
    <w:rsid w:val="006A33D3"/>
    <w:rsid w:val="00A21ADE"/>
    <w:rsid w:val="00A53D6C"/>
    <w:rsid w:val="00AF464C"/>
    <w:rsid w:val="00B0751A"/>
    <w:rsid w:val="00C93941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274DA"/>
  <w15:chartTrackingRefBased/>
  <w15:docId w15:val="{0DCB7B2D-180C-A041-AB3D-4FD7A24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46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F464C"/>
  </w:style>
  <w:style w:type="character" w:customStyle="1" w:styleId="apple-converted-space">
    <w:name w:val="apple-converted-space"/>
    <w:basedOn w:val="DefaultParagraphFont"/>
    <w:rsid w:val="00AF464C"/>
  </w:style>
  <w:style w:type="character" w:customStyle="1" w:styleId="eop">
    <w:name w:val="eop"/>
    <w:basedOn w:val="DefaultParagraphFont"/>
    <w:rsid w:val="00AF464C"/>
  </w:style>
  <w:style w:type="paragraph" w:styleId="ListParagraph">
    <w:name w:val="List Paragraph"/>
    <w:basedOn w:val="Normal"/>
    <w:uiPriority w:val="34"/>
    <w:qFormat/>
    <w:rsid w:val="003A4480"/>
    <w:pPr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Props1.xml><?xml version="1.0" encoding="utf-8"?>
<ds:datastoreItem xmlns:ds="http://schemas.openxmlformats.org/officeDocument/2006/customXml" ds:itemID="{C6E16E16-5FF9-40C7-A7E3-BED451F0B1BB}"/>
</file>

<file path=customXml/itemProps2.xml><?xml version="1.0" encoding="utf-8"?>
<ds:datastoreItem xmlns:ds="http://schemas.openxmlformats.org/officeDocument/2006/customXml" ds:itemID="{4A5EACE0-7B95-4B4E-BACD-AD5D7502D881}"/>
</file>

<file path=customXml/itemProps3.xml><?xml version="1.0" encoding="utf-8"?>
<ds:datastoreItem xmlns:ds="http://schemas.openxmlformats.org/officeDocument/2006/customXml" ds:itemID="{FB4AD6EA-88EA-47FB-8059-B297A1EA0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10</cp:revision>
  <dcterms:created xsi:type="dcterms:W3CDTF">2023-04-11T17:44:00Z</dcterms:created>
  <dcterms:modified xsi:type="dcterms:W3CDTF">2023-04-11T18:01:00Z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